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D4" w:rsidRDefault="001A0AD4" w:rsidP="001A0AD4">
      <w:pPr>
        <w:spacing w:after="0" w:line="240" w:lineRule="auto"/>
        <w:rPr>
          <w:rFonts w:ascii="Times New Roman" w:eastAsia="Calibri" w:hAnsi="Times New Roman"/>
          <w:b/>
          <w:sz w:val="28"/>
        </w:rPr>
      </w:pPr>
      <w:r w:rsidRPr="00FE55B2">
        <w:rPr>
          <w:rFonts w:ascii="Times New Roman" w:eastAsia="Calibri" w:hAnsi="Times New Roman"/>
          <w:b/>
          <w:sz w:val="28"/>
        </w:rPr>
        <w:t xml:space="preserve">УДК </w:t>
      </w:r>
      <w:r>
        <w:rPr>
          <w:rFonts w:ascii="Times New Roman" w:eastAsia="Calibri" w:hAnsi="Times New Roman"/>
          <w:b/>
          <w:sz w:val="28"/>
        </w:rPr>
        <w:t>……</w:t>
      </w:r>
    </w:p>
    <w:p w:rsidR="001A0AD4" w:rsidRPr="00FE55B2" w:rsidRDefault="001A0AD4" w:rsidP="001A0AD4">
      <w:pPr>
        <w:spacing w:after="0" w:line="240" w:lineRule="auto"/>
        <w:rPr>
          <w:rFonts w:ascii="Times New Roman" w:eastAsia="Calibri" w:hAnsi="Times New Roman"/>
          <w:b/>
          <w:i/>
          <w:sz w:val="28"/>
        </w:rPr>
      </w:pPr>
      <w:r>
        <w:rPr>
          <w:rFonts w:ascii="Times New Roman" w:eastAsia="Calibri" w:hAnsi="Times New Roman"/>
          <w:b/>
          <w:sz w:val="28"/>
        </w:rPr>
        <w:t>ББК…..</w:t>
      </w:r>
    </w:p>
    <w:p w:rsidR="00934815" w:rsidRDefault="00934815" w:rsidP="001A0AD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797" w:rsidRDefault="001A0AD4" w:rsidP="001A0AD4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AD4">
        <w:rPr>
          <w:rFonts w:ascii="Times New Roman" w:hAnsi="Times New Roman" w:cs="Times New Roman"/>
          <w:b/>
          <w:sz w:val="28"/>
          <w:szCs w:val="28"/>
        </w:rPr>
        <w:t>ФОРМИРОВАНИЕ </w:t>
      </w:r>
      <w:r w:rsidR="00CE34C9">
        <w:rPr>
          <w:rFonts w:ascii="Times New Roman" w:hAnsi="Times New Roman" w:cs="Times New Roman"/>
          <w:b/>
          <w:sz w:val="28"/>
          <w:szCs w:val="28"/>
        </w:rPr>
        <w:t>МАТЕМАТИЧЕСКОЙ</w:t>
      </w:r>
      <w:r w:rsidRPr="001A0AD4">
        <w:rPr>
          <w:rFonts w:ascii="Times New Roman" w:hAnsi="Times New Roman" w:cs="Times New Roman"/>
          <w:b/>
          <w:sz w:val="28"/>
          <w:szCs w:val="28"/>
        </w:rPr>
        <w:t> ГРАМОТНОСТИ УЧАЩИХСЯ НА УРОКАХ МАТЕМАТИКИ</w:t>
      </w:r>
    </w:p>
    <w:p w:rsidR="001A0AD4" w:rsidRDefault="001A0AD4" w:rsidP="009348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А.А.Юсупова</w:t>
      </w:r>
    </w:p>
    <w:p w:rsidR="00DF00D7" w:rsidRDefault="001A0AD4" w:rsidP="00934815">
      <w:pPr>
        <w:spacing w:after="0" w:line="240" w:lineRule="auto"/>
        <w:ind w:left="-142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математики</w:t>
      </w:r>
      <w:r w:rsidR="00C739C7">
        <w:rPr>
          <w:rFonts w:ascii="Times New Roman" w:hAnsi="Times New Roman" w:cs="Times New Roman"/>
          <w:i/>
          <w:sz w:val="28"/>
          <w:szCs w:val="28"/>
        </w:rPr>
        <w:t xml:space="preserve"> высшей категории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1A0AD4" w:rsidRDefault="001A0AD4" w:rsidP="00934815">
      <w:pPr>
        <w:spacing w:after="0" w:line="240" w:lineRule="auto"/>
        <w:ind w:left="-142"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а.Тукуй-Мектеб, Муниципальное казенное общеобразовательное учреждение «Средняя общеобразовательная школа</w:t>
      </w:r>
      <w:r w:rsidR="0093481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№14»</w:t>
      </w:r>
    </w:p>
    <w:p w:rsidR="001A00DE" w:rsidRPr="001A00DE" w:rsidRDefault="001A00DE" w:rsidP="00DF00D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A21A5" w:rsidRPr="00DF00D7" w:rsidRDefault="007A21A5" w:rsidP="00DF00D7">
      <w:pPr>
        <w:spacing w:line="360" w:lineRule="auto"/>
        <w:ind w:firstLine="567"/>
        <w:jc w:val="both"/>
        <w:rPr>
          <w:rStyle w:val="a7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DF0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</w:t>
      </w:r>
      <w:r w:rsidR="00A126C7" w:rsidRPr="00DF00D7">
        <w:rPr>
          <w:rFonts w:ascii="Times New Roman" w:hAnsi="Times New Roman" w:cs="Times New Roman"/>
          <w:sz w:val="28"/>
          <w:szCs w:val="28"/>
        </w:rPr>
        <w:t xml:space="preserve"> приоритетной целью современного образования становится формирование функциональной грамотности в системе общего образования.</w:t>
      </w:r>
      <w:r w:rsidR="008E3797" w:rsidRPr="00DF0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F00D7">
        <w:rPr>
          <w:rFonts w:ascii="Times New Roman" w:hAnsi="Times New Roman" w:cs="Times New Roman"/>
          <w:sz w:val="28"/>
          <w:szCs w:val="28"/>
        </w:rPr>
        <w:t>Одно из направлений функциональной грамотности – математическая.</w:t>
      </w:r>
      <w:r w:rsidRPr="00DF00D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Математическая грамотность – это способность человека определять и понимать роль математики в мире, в котором он живёт, высказывать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  <w:r w:rsidRPr="00DF00D7">
        <w:rPr>
          <w:rFonts w:ascii="Times New Roman" w:hAnsi="Times New Roman" w:cs="Times New Roman"/>
          <w:sz w:val="28"/>
          <w:szCs w:val="28"/>
        </w:rPr>
        <w:t>И, конечно, ответить на вопрос</w:t>
      </w:r>
      <w:r w:rsidR="00CE34C9">
        <w:rPr>
          <w:rFonts w:ascii="Times New Roman" w:hAnsi="Times New Roman" w:cs="Times New Roman"/>
          <w:sz w:val="28"/>
          <w:szCs w:val="28"/>
        </w:rPr>
        <w:t>ы</w:t>
      </w:r>
      <w:r w:rsidRPr="00DF00D7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CE34C9">
        <w:rPr>
          <w:rFonts w:ascii="Times New Roman" w:hAnsi="Times New Roman" w:cs="Times New Roman"/>
          <w:sz w:val="28"/>
          <w:szCs w:val="28"/>
        </w:rPr>
        <w:t>:</w:t>
      </w:r>
      <w:r w:rsidRPr="00DF00D7">
        <w:rPr>
          <w:rFonts w:ascii="Times New Roman" w:hAnsi="Times New Roman" w:cs="Times New Roman"/>
          <w:sz w:val="28"/>
          <w:szCs w:val="28"/>
        </w:rPr>
        <w:t xml:space="preserve"> «Для чего мне </w:t>
      </w:r>
      <w:r w:rsidR="001A00DE">
        <w:rPr>
          <w:rFonts w:ascii="Times New Roman" w:hAnsi="Times New Roman" w:cs="Times New Roman"/>
          <w:sz w:val="28"/>
          <w:szCs w:val="28"/>
        </w:rPr>
        <w:t xml:space="preserve">нужна </w:t>
      </w:r>
      <w:r w:rsidRPr="00DF00D7">
        <w:rPr>
          <w:rFonts w:ascii="Times New Roman" w:hAnsi="Times New Roman" w:cs="Times New Roman"/>
          <w:sz w:val="28"/>
          <w:szCs w:val="28"/>
        </w:rPr>
        <w:t>математика? Смогу ли применить знания, полученные на уроке? Как математика поможет мне в дальнейшей жизни?»</w:t>
      </w:r>
      <w:r w:rsidRPr="00DF00D7">
        <w:rPr>
          <w:rStyle w:val="a7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</w:p>
    <w:p w:rsidR="007A21A5" w:rsidRPr="00DF00D7" w:rsidRDefault="00830A35" w:rsidP="00DF00D7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Как учитель математики, я прекрасно понимаю важность развития математической грамотности моих учеников, вижу необходимость в формировании у учащихся</w:t>
      </w:r>
      <w:r w:rsidR="008E3797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Pr="00DF00D7">
        <w:rPr>
          <w:rFonts w:ascii="Times New Roman" w:hAnsi="Times New Roman" w:cs="Times New Roman"/>
          <w:sz w:val="28"/>
          <w:szCs w:val="28"/>
        </w:rPr>
        <w:t>умений применять полученные знания в жизненных ситуациях.</w:t>
      </w:r>
      <w:r w:rsidR="00A126C7" w:rsidRPr="00DF00D7">
        <w:rPr>
          <w:rFonts w:ascii="Times New Roman" w:hAnsi="Times New Roman" w:cs="Times New Roman"/>
          <w:sz w:val="28"/>
          <w:szCs w:val="28"/>
        </w:rPr>
        <w:t xml:space="preserve"> Формирование математической грамотности - сложный, многосторо</w:t>
      </w:r>
      <w:r w:rsidR="00A15925" w:rsidRPr="00DF00D7">
        <w:rPr>
          <w:rFonts w:ascii="Times New Roman" w:hAnsi="Times New Roman" w:cs="Times New Roman"/>
          <w:sz w:val="28"/>
          <w:szCs w:val="28"/>
        </w:rPr>
        <w:t xml:space="preserve">нний, длительный процесс. </w:t>
      </w:r>
    </w:p>
    <w:p w:rsidR="00206CFC" w:rsidRPr="00DF00D7" w:rsidRDefault="00EC4AA2" w:rsidP="00DF00D7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126C7" w:rsidRPr="00DF00D7">
        <w:rPr>
          <w:rFonts w:ascii="Times New Roman" w:hAnsi="Times New Roman" w:cs="Times New Roman"/>
          <w:sz w:val="28"/>
          <w:szCs w:val="28"/>
        </w:rPr>
        <w:t>ак з</w:t>
      </w:r>
      <w:r w:rsidR="00CE34C9">
        <w:rPr>
          <w:rFonts w:ascii="Times New Roman" w:hAnsi="Times New Roman" w:cs="Times New Roman"/>
          <w:sz w:val="28"/>
          <w:szCs w:val="28"/>
        </w:rPr>
        <w:t>аложить основы этой грамотности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653B98" w:rsidRPr="00DF00D7">
        <w:rPr>
          <w:rFonts w:ascii="Times New Roman" w:hAnsi="Times New Roman" w:cs="Times New Roman"/>
          <w:sz w:val="28"/>
          <w:szCs w:val="28"/>
        </w:rPr>
        <w:t xml:space="preserve"> В</w:t>
      </w:r>
      <w:r w:rsidR="007A21A5" w:rsidRPr="00DF00D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53B98" w:rsidRPr="00DF00D7">
        <w:rPr>
          <w:rFonts w:ascii="Times New Roman" w:hAnsi="Times New Roman" w:cs="Times New Roman"/>
          <w:color w:val="000000"/>
          <w:sz w:val="28"/>
          <w:szCs w:val="28"/>
        </w:rPr>
        <w:t>-первых</w:t>
      </w:r>
      <w:r w:rsidR="007A21A5" w:rsidRPr="00DF00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34C9">
        <w:rPr>
          <w:rFonts w:ascii="Times New Roman" w:hAnsi="Times New Roman" w:cs="Times New Roman"/>
          <w:color w:val="000000"/>
          <w:sz w:val="28"/>
          <w:szCs w:val="28"/>
        </w:rPr>
        <w:t>для формирования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 xml:space="preserve"> математической грамотности </w:t>
      </w:r>
      <w:r w:rsidR="00CE34C9">
        <w:rPr>
          <w:rFonts w:ascii="Times New Roman" w:hAnsi="Times New Roman" w:cs="Times New Roman"/>
          <w:color w:val="000000"/>
          <w:sz w:val="28"/>
          <w:szCs w:val="28"/>
        </w:rPr>
        <w:t>необходимо повысить уровень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 xml:space="preserve"> читательской компетентности учащихся при работе с математическими текстами. </w:t>
      </w:r>
      <w:r w:rsidR="00A126C7" w:rsidRPr="00DF00D7">
        <w:rPr>
          <w:rFonts w:ascii="Times New Roman" w:hAnsi="Times New Roman" w:cs="Times New Roman"/>
          <w:sz w:val="28"/>
          <w:szCs w:val="28"/>
        </w:rPr>
        <w:t>Обуч</w:t>
      </w:r>
      <w:r w:rsidR="008542DE" w:rsidRPr="00DF00D7">
        <w:rPr>
          <w:rFonts w:ascii="Times New Roman" w:hAnsi="Times New Roman" w:cs="Times New Roman"/>
          <w:sz w:val="28"/>
          <w:szCs w:val="28"/>
        </w:rPr>
        <w:t>а</w:t>
      </w:r>
      <w:r w:rsidR="00A126C7" w:rsidRPr="00DF00D7">
        <w:rPr>
          <w:rFonts w:ascii="Times New Roman" w:hAnsi="Times New Roman" w:cs="Times New Roman"/>
          <w:sz w:val="28"/>
          <w:szCs w:val="28"/>
        </w:rPr>
        <w:t>ю</w:t>
      </w:r>
      <w:r w:rsidR="008542DE" w:rsidRPr="00DF00D7">
        <w:rPr>
          <w:rFonts w:ascii="Times New Roman" w:hAnsi="Times New Roman" w:cs="Times New Roman"/>
          <w:sz w:val="28"/>
          <w:szCs w:val="28"/>
        </w:rPr>
        <w:t xml:space="preserve">щиеся </w:t>
      </w:r>
      <w:r w:rsidR="00A126C7" w:rsidRPr="00DF00D7">
        <w:rPr>
          <w:rFonts w:ascii="Times New Roman" w:hAnsi="Times New Roman" w:cs="Times New Roman"/>
          <w:sz w:val="28"/>
          <w:szCs w:val="28"/>
        </w:rPr>
        <w:t>должны уметь выделя</w:t>
      </w:r>
      <w:r w:rsidR="00152B07" w:rsidRPr="00DF00D7">
        <w:rPr>
          <w:rFonts w:ascii="Times New Roman" w:hAnsi="Times New Roman" w:cs="Times New Roman"/>
          <w:sz w:val="28"/>
          <w:szCs w:val="28"/>
        </w:rPr>
        <w:t>ть существенную информацию, вопрос и да</w:t>
      </w:r>
      <w:r w:rsidR="00A126C7" w:rsidRPr="00DF00D7">
        <w:rPr>
          <w:rFonts w:ascii="Times New Roman" w:hAnsi="Times New Roman" w:cs="Times New Roman"/>
          <w:sz w:val="28"/>
          <w:szCs w:val="28"/>
        </w:rPr>
        <w:t>нные, важные для решения задачи.</w:t>
      </w:r>
      <w:r w:rsidR="00152B07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 xml:space="preserve">Научить работать с текстом - задача </w:t>
      </w:r>
      <w:r w:rsidR="00CE34C9">
        <w:rPr>
          <w:rFonts w:ascii="Times New Roman" w:hAnsi="Times New Roman" w:cs="Times New Roman"/>
          <w:color w:val="000000"/>
          <w:sz w:val="28"/>
          <w:szCs w:val="28"/>
        </w:rPr>
        <w:t xml:space="preserve">первостепенной 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>важн</w:t>
      </w:r>
      <w:r w:rsidR="00CE34C9">
        <w:rPr>
          <w:rFonts w:ascii="Times New Roman" w:hAnsi="Times New Roman" w:cs="Times New Roman"/>
          <w:color w:val="000000"/>
          <w:sz w:val="28"/>
          <w:szCs w:val="28"/>
        </w:rPr>
        <w:t>ости</w:t>
      </w:r>
      <w:r w:rsidR="00206CFC" w:rsidRPr="00DF00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52B07" w:rsidRPr="00DF00D7" w:rsidRDefault="00653B98" w:rsidP="00DF00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lastRenderedPageBreak/>
        <w:t>Во-вторых,</w:t>
      </w:r>
      <w:r w:rsidR="008542DE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="001A5A3E" w:rsidRPr="00DF00D7">
        <w:rPr>
          <w:rFonts w:ascii="Times New Roman" w:hAnsi="Times New Roman" w:cs="Times New Roman"/>
          <w:sz w:val="28"/>
          <w:szCs w:val="28"/>
        </w:rPr>
        <w:t xml:space="preserve">трудность для школьников представляют задания, в которых нужно учитывать много условий. </w:t>
      </w:r>
      <w:r w:rsidR="00571EAD" w:rsidRPr="00DF00D7">
        <w:rPr>
          <w:rFonts w:ascii="Times New Roman" w:hAnsi="Times New Roman" w:cs="Times New Roman"/>
          <w:sz w:val="28"/>
          <w:szCs w:val="28"/>
        </w:rPr>
        <w:t>Е</w:t>
      </w:r>
      <w:r w:rsidR="00152B07" w:rsidRPr="00DF00D7">
        <w:rPr>
          <w:rFonts w:ascii="Times New Roman" w:hAnsi="Times New Roman" w:cs="Times New Roman"/>
          <w:sz w:val="28"/>
          <w:szCs w:val="28"/>
        </w:rPr>
        <w:t xml:space="preserve">сли информация представлена в </w:t>
      </w:r>
      <w:r w:rsidR="00CE34C9">
        <w:rPr>
          <w:rFonts w:ascii="Times New Roman" w:hAnsi="Times New Roman" w:cs="Times New Roman"/>
          <w:sz w:val="28"/>
          <w:szCs w:val="28"/>
        </w:rPr>
        <w:t>непривычном или необычном виде</w:t>
      </w:r>
      <w:r w:rsidR="00152B07" w:rsidRPr="00DF00D7">
        <w:rPr>
          <w:rFonts w:ascii="Times New Roman" w:hAnsi="Times New Roman" w:cs="Times New Roman"/>
          <w:sz w:val="28"/>
          <w:szCs w:val="28"/>
        </w:rPr>
        <w:t xml:space="preserve">, дети теряются и лишь </w:t>
      </w:r>
      <w:r w:rsidRPr="00DF00D7">
        <w:rPr>
          <w:rFonts w:ascii="Times New Roman" w:hAnsi="Times New Roman" w:cs="Times New Roman"/>
          <w:sz w:val="28"/>
          <w:szCs w:val="28"/>
        </w:rPr>
        <w:t>немногие из</w:t>
      </w:r>
      <w:r w:rsidR="00152B07" w:rsidRPr="00DF00D7">
        <w:rPr>
          <w:rFonts w:ascii="Times New Roman" w:hAnsi="Times New Roman" w:cs="Times New Roman"/>
          <w:sz w:val="28"/>
          <w:szCs w:val="28"/>
        </w:rPr>
        <w:t xml:space="preserve"> обучающихся справляются с такими заданиями. </w:t>
      </w:r>
    </w:p>
    <w:p w:rsidR="001567F3" w:rsidRPr="00DF00D7" w:rsidRDefault="00CE34C9" w:rsidP="00DF00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EC4AA2">
        <w:rPr>
          <w:rFonts w:ascii="Times New Roman" w:hAnsi="Times New Roman" w:cs="Times New Roman"/>
          <w:sz w:val="28"/>
          <w:szCs w:val="28"/>
        </w:rPr>
        <w:t xml:space="preserve"> </w:t>
      </w:r>
      <w:r w:rsidR="001A5A3E" w:rsidRPr="00DF00D7">
        <w:rPr>
          <w:rFonts w:ascii="Times New Roman" w:hAnsi="Times New Roman" w:cs="Times New Roman"/>
          <w:sz w:val="28"/>
          <w:szCs w:val="28"/>
        </w:rPr>
        <w:t>учащиеся испытывают проблемы при работе с интегрированными заданиями, в которых нужно применять знани</w:t>
      </w:r>
      <w:r w:rsidR="00EC4AA2">
        <w:rPr>
          <w:rFonts w:ascii="Times New Roman" w:hAnsi="Times New Roman" w:cs="Times New Roman"/>
          <w:sz w:val="28"/>
          <w:szCs w:val="28"/>
        </w:rPr>
        <w:t>я</w:t>
      </w:r>
      <w:r w:rsidR="001A5A3E" w:rsidRPr="00DF00D7">
        <w:rPr>
          <w:rFonts w:ascii="Times New Roman" w:hAnsi="Times New Roman" w:cs="Times New Roman"/>
          <w:sz w:val="28"/>
          <w:szCs w:val="28"/>
        </w:rPr>
        <w:t xml:space="preserve"> из нескольких учебных предметов.</w:t>
      </w:r>
      <w:r w:rsidR="005F126A" w:rsidRPr="00DF00D7">
        <w:rPr>
          <w:rFonts w:ascii="Times New Roman" w:hAnsi="Times New Roman" w:cs="Times New Roman"/>
          <w:sz w:val="28"/>
          <w:szCs w:val="28"/>
        </w:rPr>
        <w:t xml:space="preserve"> Они показывают результаты в заданиях, где нужно проявить знания и предметны</w:t>
      </w:r>
      <w:r w:rsidR="00D17D2C" w:rsidRPr="00DF00D7">
        <w:rPr>
          <w:rFonts w:ascii="Times New Roman" w:hAnsi="Times New Roman" w:cs="Times New Roman"/>
          <w:sz w:val="28"/>
          <w:szCs w:val="28"/>
        </w:rPr>
        <w:t>е</w:t>
      </w:r>
      <w:r w:rsidR="005F126A" w:rsidRPr="00DF00D7">
        <w:rPr>
          <w:rFonts w:ascii="Times New Roman" w:hAnsi="Times New Roman" w:cs="Times New Roman"/>
          <w:sz w:val="28"/>
          <w:szCs w:val="28"/>
        </w:rPr>
        <w:t xml:space="preserve"> умения, </w:t>
      </w:r>
      <w:r w:rsidR="00A126C7" w:rsidRPr="00DF00D7">
        <w:rPr>
          <w:rFonts w:ascii="Times New Roman" w:hAnsi="Times New Roman" w:cs="Times New Roman"/>
          <w:sz w:val="28"/>
          <w:szCs w:val="28"/>
        </w:rPr>
        <w:t>а</w:t>
      </w:r>
      <w:r w:rsidR="005F126A" w:rsidRPr="00DF00D7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A126C7" w:rsidRPr="00DF00D7">
        <w:rPr>
          <w:rFonts w:ascii="Times New Roman" w:hAnsi="Times New Roman" w:cs="Times New Roman"/>
          <w:sz w:val="28"/>
          <w:szCs w:val="28"/>
        </w:rPr>
        <w:t>,</w:t>
      </w:r>
      <w:r w:rsidR="005F126A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="00D17D2C" w:rsidRPr="00DF00D7">
        <w:rPr>
          <w:rFonts w:ascii="Times New Roman" w:hAnsi="Times New Roman" w:cs="Times New Roman"/>
          <w:sz w:val="28"/>
          <w:szCs w:val="28"/>
        </w:rPr>
        <w:t>в которых</w:t>
      </w:r>
      <w:r w:rsidR="005F126A" w:rsidRPr="00DF00D7">
        <w:rPr>
          <w:rFonts w:ascii="Times New Roman" w:hAnsi="Times New Roman" w:cs="Times New Roman"/>
          <w:sz w:val="28"/>
          <w:szCs w:val="28"/>
        </w:rPr>
        <w:t xml:space="preserve"> эти знания нуж</w:t>
      </w:r>
      <w:r w:rsidR="00A126C7" w:rsidRPr="00DF00D7">
        <w:rPr>
          <w:rFonts w:ascii="Times New Roman" w:hAnsi="Times New Roman" w:cs="Times New Roman"/>
          <w:sz w:val="28"/>
          <w:szCs w:val="28"/>
        </w:rPr>
        <w:t>но применить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A126C7" w:rsidRPr="00DF00D7">
        <w:rPr>
          <w:rFonts w:ascii="Times New Roman" w:hAnsi="Times New Roman" w:cs="Times New Roman"/>
          <w:sz w:val="28"/>
          <w:szCs w:val="28"/>
        </w:rPr>
        <w:t xml:space="preserve"> ставят детей в затруднительное положение.</w:t>
      </w:r>
    </w:p>
    <w:p w:rsidR="008A65B3" w:rsidRPr="00DF00D7" w:rsidRDefault="00A126C7" w:rsidP="00DF00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571EAD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счита</w:t>
      </w: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571EAD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, что р</w:t>
      </w:r>
      <w:r w:rsidR="008A65B3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ешить проблему повышения уровня математической грамотности </w:t>
      </w:r>
      <w:r w:rsidR="00571EAD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</w:t>
      </w:r>
      <w:r w:rsidR="008A65B3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можно, придерживаясь ряда следующих правил: </w:t>
      </w:r>
    </w:p>
    <w:p w:rsidR="008A65B3" w:rsidRPr="00DF00D7" w:rsidRDefault="008A65B3" w:rsidP="00DF00D7">
      <w:pPr>
        <w:pStyle w:val="a5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помнить о системности формируемых математических знаний, о необходимости теоретической базы; </w:t>
      </w:r>
    </w:p>
    <w:p w:rsidR="00B91152" w:rsidRPr="00DF00D7" w:rsidRDefault="008A65B3" w:rsidP="00DF00D7">
      <w:pPr>
        <w:pStyle w:val="a5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погружать в реальные ситуации (отдельные задания; цепочки заданий, объединённых ситуацией, проектные работы);</w:t>
      </w:r>
    </w:p>
    <w:p w:rsidR="001567F3" w:rsidRPr="00DF00D7" w:rsidRDefault="001567F3" w:rsidP="00DF00D7">
      <w:pPr>
        <w:pStyle w:val="a5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опыт поиска путей решения жизненных задач, учить математическому моделированию реальных ситуаций и переносить способы решения учебных задач на реальные; </w:t>
      </w:r>
    </w:p>
    <w:p w:rsidR="001567F3" w:rsidRPr="00DF00D7" w:rsidRDefault="001567F3" w:rsidP="00DF00D7">
      <w:pPr>
        <w:pStyle w:val="a5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коммуникативную, читательскую, информационную, социальную компетенции; </w:t>
      </w:r>
    </w:p>
    <w:p w:rsidR="005C22CE" w:rsidRPr="00DF00D7" w:rsidRDefault="001567F3" w:rsidP="00DF00D7">
      <w:pPr>
        <w:pStyle w:val="a5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регулятивную сфер</w:t>
      </w:r>
      <w:r w:rsidR="00BC3B6B"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DF0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рефлексию: учить планировать деятельность, конструировать алгоритмы (вычисления, построения и пр.), контролировать процесс и результат, выполнять проверку на соответствие исходным данным и правдоподобие, коррекцию и оценку результата деятельности.</w:t>
      </w:r>
    </w:p>
    <w:p w:rsidR="003158B8" w:rsidRPr="00DF00D7" w:rsidRDefault="00A15925" w:rsidP="003158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Для того, чтобы формировать функциональную грамотность я включаю </w:t>
      </w:r>
      <w:r w:rsidR="00EE56F5" w:rsidRPr="00DF00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 </w:t>
      </w:r>
      <w:r w:rsidR="001A00D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</w:t>
      </w:r>
      <w:r w:rsidR="000415AD" w:rsidRPr="00DF00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A00D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свои</w:t>
      </w:r>
      <w:r w:rsidR="00EE56F5" w:rsidRPr="00DF00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урок</w:t>
      </w:r>
      <w:r w:rsidR="001A00D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="00EE56F5" w:rsidRPr="00DF00D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практико-ориентированные или, так называемые, контекстные задачи.</w:t>
      </w:r>
      <w:r w:rsidR="00CE34C9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Это не </w:t>
      </w:r>
      <w:r w:rsidR="00EE56F5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типичные учебные задачи, </w:t>
      </w:r>
      <w:r w:rsidR="00CE3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EE56F5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проблемные ситуации,</w:t>
      </w:r>
      <w:r w:rsidR="00CE34C9" w:rsidRPr="00CE3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34C9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близкие к реальным, </w:t>
      </w:r>
      <w:r w:rsidR="00EE56F5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представленные в некотором контексте и разрешаемые средствами </w:t>
      </w:r>
      <w:r w:rsidR="00EE56F5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математики.</w:t>
      </w:r>
      <w:r w:rsidR="00FD6800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58B8" w:rsidRPr="00DF00D7">
        <w:rPr>
          <w:rFonts w:ascii="Times New Roman" w:hAnsi="Times New Roman" w:cs="Times New Roman"/>
          <w:sz w:val="28"/>
          <w:szCs w:val="28"/>
        </w:rPr>
        <w:t xml:space="preserve">Цель учителя при подготовке учащихся к решению </w:t>
      </w:r>
      <w:r w:rsidR="003158B8">
        <w:rPr>
          <w:rFonts w:ascii="Times New Roman" w:hAnsi="Times New Roman" w:cs="Times New Roman"/>
          <w:sz w:val="28"/>
          <w:szCs w:val="28"/>
        </w:rPr>
        <w:t>з</w:t>
      </w:r>
      <w:r w:rsidR="003158B8" w:rsidRPr="00DF00D7">
        <w:rPr>
          <w:rFonts w:ascii="Times New Roman" w:hAnsi="Times New Roman" w:cs="Times New Roman"/>
          <w:sz w:val="28"/>
          <w:szCs w:val="28"/>
        </w:rPr>
        <w:t>адач большого текстового объема прежде всего состоит в том, чтобы научить просто ее прочитать, возможно не один раз, для того, чтобы выделить существенные условия и опустить несущественные. При решении многих задач не нужны специальные математические знания, а лишь внимание и здравый смысл.</w:t>
      </w:r>
    </w:p>
    <w:p w:rsidR="006F6359" w:rsidRPr="00DF00D7" w:rsidRDefault="006F635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Приведу примеры типов задач, которые можно рассматривать на уроках математики, в зависимости от контекста:</w:t>
      </w:r>
    </w:p>
    <w:p w:rsidR="006F6359" w:rsidRPr="00DF00D7" w:rsidRDefault="006F6359" w:rsidP="00DF00D7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общественная жизнь (обмен валюты, денежные вклады в банке, </w:t>
      </w:r>
      <w:r w:rsidR="00653B98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кредиты, налогообложение и т.д.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:rsidR="006F6359" w:rsidRPr="00DF00D7" w:rsidRDefault="006F6359" w:rsidP="00DF00D7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личная жизнь (покупки, приготовление пищи, игры, опл</w:t>
      </w:r>
      <w:r w:rsidR="00653B98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ата ЖКХ, туристические поездки, штрафы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др.); </w:t>
      </w:r>
    </w:p>
    <w:p w:rsidR="006F6359" w:rsidRPr="00DF00D7" w:rsidRDefault="006F6359" w:rsidP="00DF00D7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образование/профессиональная деятельность (измерения, подсчёты стоимости, заказ материалов, например, для </w:t>
      </w:r>
      <w:r w:rsidR="00653B98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пошива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3B98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фартуков или изготовления стеллажа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653B98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библиотеку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оплата счетов и др.); </w:t>
      </w:r>
    </w:p>
    <w:p w:rsidR="00505783" w:rsidRPr="00DF00D7" w:rsidRDefault="006F6359" w:rsidP="00DF00D7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научная деятельность (работа с формулами из различных областей знаний).</w:t>
      </w:r>
    </w:p>
    <w:p w:rsidR="003C78EB" w:rsidRPr="00DF00D7" w:rsidRDefault="003C78EB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 с интересом относятся к контекстным задачам, но их пугают длинные, а иногда сложные формулировки. Учащиеся затрудняются извлечь нужные данные из общего контекста, они не до конца осмысливают вопрос задачи, отсюда дают неполный или неверный ответ.</w:t>
      </w:r>
    </w:p>
    <w:p w:rsidR="00C512F4" w:rsidRPr="00DF00D7" w:rsidRDefault="00C512F4" w:rsidP="00DF00D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Включаясь в процесс решения задачи, обучающиеся неизбежно выйдут на проблему, которая вырастая из контекста учебной деятельности, становится личностно-значимой. </w:t>
      </w:r>
      <w:r w:rsidR="00206CFC" w:rsidRPr="00DF00D7">
        <w:rPr>
          <w:rFonts w:ascii="Times New Roman" w:hAnsi="Times New Roman" w:cs="Times New Roman"/>
          <w:sz w:val="28"/>
          <w:szCs w:val="28"/>
        </w:rPr>
        <w:t>Научиться действовать ученик может только в процессе работы на уроке, а ежедневная работа учителя на уроке, образовательные технологии, которые он выбирает, формируют математическую грамотность учащихся.</w:t>
      </w:r>
    </w:p>
    <w:p w:rsidR="00653B98" w:rsidRPr="00DF00D7" w:rsidRDefault="00653B98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>Контекстные задачи, как правило, я беру из открытых источников</w:t>
      </w:r>
      <w:r w:rsidRPr="00DF00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материалов международных исследований, демоверсий мониторингов функциональной грамотности, из базы задач ОГЭ. </w:t>
      </w:r>
      <w:r w:rsidRPr="00DF00D7">
        <w:rPr>
          <w:rFonts w:ascii="Times New Roman" w:hAnsi="Times New Roman" w:cs="Times New Roman"/>
          <w:sz w:val="28"/>
          <w:szCs w:val="28"/>
        </w:rPr>
        <w:t xml:space="preserve">К сожалению, в учебнике таких задач практически нет. </w:t>
      </w:r>
    </w:p>
    <w:p w:rsidR="00AC09D8" w:rsidRPr="00DF00D7" w:rsidRDefault="00C512F4" w:rsidP="00DF00D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Конечно, все задачи практического содержания невозможно рассмотреть в рамках урока, и в программах нет отдельной темы по решению контекстных задач.</w:t>
      </w:r>
      <w:r w:rsidR="003C78EB" w:rsidRPr="00DF00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00DE">
        <w:rPr>
          <w:rFonts w:ascii="Times New Roman" w:eastAsia="Calibri" w:hAnsi="Times New Roman" w:cs="Times New Roman"/>
          <w:sz w:val="28"/>
          <w:szCs w:val="28"/>
        </w:rPr>
        <w:t>Возьмем задачу для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1A00DE">
        <w:rPr>
          <w:rFonts w:ascii="Times New Roman" w:eastAsia="Calibri" w:hAnsi="Times New Roman" w:cs="Times New Roman"/>
          <w:sz w:val="28"/>
          <w:szCs w:val="28"/>
        </w:rPr>
        <w:t xml:space="preserve"> - 6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1A00DE">
        <w:rPr>
          <w:rFonts w:ascii="Times New Roman" w:eastAsia="Calibri" w:hAnsi="Times New Roman" w:cs="Times New Roman"/>
          <w:sz w:val="28"/>
          <w:szCs w:val="28"/>
        </w:rPr>
        <w:t>ов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>.</w:t>
      </w:r>
      <w:r w:rsidR="00653B98" w:rsidRPr="00DF00D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>Длина пола 6,35 м, а его ширина 4,82 м. Чему равна площадь пола? Ответ округлите до десятых долей квадратного метра.</w:t>
      </w:r>
      <w:r w:rsidR="003C78EB" w:rsidRPr="00DF00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>У</w:t>
      </w:r>
      <w:r w:rsidR="008742E2" w:rsidRPr="00DF00D7">
        <w:rPr>
          <w:rFonts w:ascii="Times New Roman" w:eastAsia="Calibri" w:hAnsi="Times New Roman" w:cs="Times New Roman"/>
          <w:sz w:val="28"/>
          <w:szCs w:val="28"/>
        </w:rPr>
        <w:t>ча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щиеся читают условие задачи. </w:t>
      </w:r>
      <w:r w:rsidR="00476C97" w:rsidRPr="00DF00D7">
        <w:rPr>
          <w:rFonts w:ascii="Times New Roman" w:eastAsia="Calibri" w:hAnsi="Times New Roman" w:cs="Times New Roman"/>
          <w:sz w:val="28"/>
          <w:szCs w:val="28"/>
        </w:rPr>
        <w:t xml:space="preserve">После этого 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>проводит</w:t>
      </w:r>
      <w:r w:rsidR="00476C97" w:rsidRPr="00DF00D7">
        <w:rPr>
          <w:rFonts w:ascii="Times New Roman" w:eastAsia="Calibri" w:hAnsi="Times New Roman" w:cs="Times New Roman"/>
          <w:sz w:val="28"/>
          <w:szCs w:val="28"/>
        </w:rPr>
        <w:t>ся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бесед</w:t>
      </w:r>
      <w:r w:rsidR="00476C97" w:rsidRPr="00DF00D7">
        <w:rPr>
          <w:rFonts w:ascii="Times New Roman" w:eastAsia="Calibri" w:hAnsi="Times New Roman" w:cs="Times New Roman"/>
          <w:sz w:val="28"/>
          <w:szCs w:val="28"/>
        </w:rPr>
        <w:t>а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с уч</w:t>
      </w:r>
      <w:r w:rsidR="00476C97" w:rsidRPr="00DF00D7">
        <w:rPr>
          <w:rFonts w:ascii="Times New Roman" w:eastAsia="Calibri" w:hAnsi="Times New Roman" w:cs="Times New Roman"/>
          <w:sz w:val="28"/>
          <w:szCs w:val="28"/>
        </w:rPr>
        <w:t>ащимися по ходу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которой условными обозначениями отмечаются данные и вопрос задачи, а также составляется краткая запись</w:t>
      </w:r>
      <w:r w:rsidR="00AC09D8" w:rsidRPr="00DF00D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42DA5" w:rsidRPr="00DF00D7" w:rsidRDefault="00542DA5" w:rsidP="00DF00D7">
      <w:pPr>
        <w:spacing w:after="16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Краткая запись задачи удовлетворяет главному требованию модели: она отражает как количественные отношения, так и структуру связей между данными величинами и искомыми.</w:t>
      </w:r>
    </w:p>
    <w:p w:rsidR="00542DA5" w:rsidRPr="00DF00D7" w:rsidRDefault="00542DA5" w:rsidP="00DF00D7">
      <w:pPr>
        <w:spacing w:after="16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На этапе </w:t>
      </w:r>
      <w:r w:rsidR="000B5F99" w:rsidRPr="00DF00D7">
        <w:rPr>
          <w:rFonts w:ascii="Times New Roman" w:eastAsia="Calibri" w:hAnsi="Times New Roman" w:cs="Times New Roman"/>
          <w:sz w:val="28"/>
          <w:szCs w:val="28"/>
        </w:rPr>
        <w:t>поиска решения уча</w:t>
      </w: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щийся должен провести цепочку рассуждений (разбор задачи), которые приведут его к составлению плана решения задачи. </w:t>
      </w:r>
    </w:p>
    <w:p w:rsidR="009D2CE9" w:rsidRPr="00DF00D7" w:rsidRDefault="00542DA5" w:rsidP="00DF00D7">
      <w:pPr>
        <w:spacing w:after="16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Разбор задачи может быть проведен учеником как самостоятельно, так и с помощью учителя</w:t>
      </w:r>
      <w:r w:rsidRPr="00DF00D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542DA5" w:rsidRPr="00DF00D7" w:rsidRDefault="00542DA5" w:rsidP="00DF00D7">
      <w:pPr>
        <w:pStyle w:val="a5"/>
        <w:numPr>
          <w:ilvl w:val="0"/>
          <w:numId w:val="13"/>
        </w:numPr>
        <w:spacing w:after="160" w:line="360" w:lineRule="auto"/>
        <w:ind w:left="709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Ф</w:t>
      </w:r>
      <w:r w:rsidR="00653B98" w:rsidRPr="00DF00D7">
        <w:rPr>
          <w:rFonts w:ascii="Times New Roman" w:eastAsia="Calibri" w:hAnsi="Times New Roman" w:cs="Times New Roman"/>
          <w:sz w:val="28"/>
          <w:szCs w:val="28"/>
        </w:rPr>
        <w:t>орму какой геометрической фигуры</w:t>
      </w: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 имеет пол?</w:t>
      </w:r>
    </w:p>
    <w:p w:rsidR="00542DA5" w:rsidRPr="00DF00D7" w:rsidRDefault="00542DA5" w:rsidP="00DF00D7">
      <w:pPr>
        <w:numPr>
          <w:ilvl w:val="0"/>
          <w:numId w:val="10"/>
        </w:numPr>
        <w:spacing w:after="160" w:line="360" w:lineRule="auto"/>
        <w:ind w:left="709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Как найти площадь прямоугольника?</w:t>
      </w:r>
    </w:p>
    <w:p w:rsidR="00542DA5" w:rsidRPr="00DF00D7" w:rsidRDefault="00542DA5" w:rsidP="00DF00D7">
      <w:pPr>
        <w:numPr>
          <w:ilvl w:val="0"/>
          <w:numId w:val="10"/>
        </w:numPr>
        <w:spacing w:after="160" w:line="360" w:lineRule="auto"/>
        <w:ind w:left="709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Что значит округлить до десятых долей?</w:t>
      </w:r>
    </w:p>
    <w:p w:rsidR="00542DA5" w:rsidRPr="00DF00D7" w:rsidRDefault="00542DA5" w:rsidP="00DF00D7">
      <w:pPr>
        <w:numPr>
          <w:ilvl w:val="0"/>
          <w:numId w:val="10"/>
        </w:numPr>
        <w:spacing w:after="160" w:line="360" w:lineRule="auto"/>
        <w:ind w:left="709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По какому правилу проводят округление?</w:t>
      </w:r>
    </w:p>
    <w:p w:rsidR="00542DA5" w:rsidRPr="00DF00D7" w:rsidRDefault="00542DA5" w:rsidP="00DF00D7">
      <w:pPr>
        <w:spacing w:after="16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>В любом случае поиск решения облегчается, если он опирается на модель задачи.</w:t>
      </w:r>
    </w:p>
    <w:p w:rsidR="00542DA5" w:rsidRPr="00DF00D7" w:rsidRDefault="00542DA5" w:rsidP="00DF00D7">
      <w:pPr>
        <w:spacing w:after="16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Следующий этап в </w:t>
      </w:r>
      <w:r w:rsidR="009D2CE9" w:rsidRPr="00DF00D7">
        <w:rPr>
          <w:rFonts w:ascii="Times New Roman" w:eastAsia="Calibri" w:hAnsi="Times New Roman" w:cs="Times New Roman"/>
          <w:sz w:val="28"/>
          <w:szCs w:val="28"/>
        </w:rPr>
        <w:t>оформлении задачи – запись ответа.</w:t>
      </w:r>
    </w:p>
    <w:p w:rsidR="00542DA5" w:rsidRPr="00DF00D7" w:rsidRDefault="00542DA5" w:rsidP="00DF00D7">
      <w:pPr>
        <w:spacing w:after="16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Важно чтобы </w:t>
      </w:r>
      <w:r w:rsidR="00795335" w:rsidRPr="00DF00D7">
        <w:rPr>
          <w:rFonts w:ascii="Times New Roman" w:eastAsia="Calibri" w:hAnsi="Times New Roman" w:cs="Times New Roman"/>
          <w:sz w:val="28"/>
          <w:szCs w:val="28"/>
        </w:rPr>
        <w:t>уча</w:t>
      </w: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щиеся </w:t>
      </w:r>
      <w:r w:rsidR="00DB1328">
        <w:rPr>
          <w:rFonts w:ascii="Times New Roman" w:eastAsia="Calibri" w:hAnsi="Times New Roman" w:cs="Times New Roman"/>
          <w:sz w:val="28"/>
          <w:szCs w:val="28"/>
        </w:rPr>
        <w:t xml:space="preserve">правильно записывали </w:t>
      </w: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 ответ к задаче. Это приучает</w:t>
      </w:r>
      <w:r w:rsidR="00795335" w:rsidRPr="00DF00D7">
        <w:rPr>
          <w:rFonts w:ascii="Times New Roman" w:eastAsia="Calibri" w:hAnsi="Times New Roman" w:cs="Times New Roman"/>
          <w:sz w:val="28"/>
          <w:szCs w:val="28"/>
        </w:rPr>
        <w:t xml:space="preserve"> их к тому, что</w:t>
      </w:r>
      <w:r w:rsidRPr="00DF00D7">
        <w:rPr>
          <w:rFonts w:ascii="Times New Roman" w:eastAsia="Calibri" w:hAnsi="Times New Roman" w:cs="Times New Roman"/>
          <w:sz w:val="28"/>
          <w:szCs w:val="28"/>
        </w:rPr>
        <w:t xml:space="preserve"> перед тем как написать ответ, еще раз </w:t>
      </w:r>
      <w:r w:rsidR="00795335" w:rsidRPr="00DF00D7"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Pr="00DF00D7">
        <w:rPr>
          <w:rFonts w:ascii="Times New Roman" w:eastAsia="Calibri" w:hAnsi="Times New Roman" w:cs="Times New Roman"/>
          <w:sz w:val="28"/>
          <w:szCs w:val="28"/>
        </w:rPr>
        <w:t>прочитать вопрос задачи и спросить: «На все ли вопросы задачи ответил</w:t>
      </w:r>
      <w:r w:rsidR="0014211B">
        <w:rPr>
          <w:rFonts w:ascii="Times New Roman" w:eastAsia="Calibri" w:hAnsi="Times New Roman" w:cs="Times New Roman"/>
          <w:sz w:val="28"/>
          <w:szCs w:val="28"/>
        </w:rPr>
        <w:t>и и правильно ли нашли необходимые данные</w:t>
      </w:r>
      <w:r w:rsidRPr="00DF00D7">
        <w:rPr>
          <w:rFonts w:ascii="Times New Roman" w:eastAsia="Calibri" w:hAnsi="Times New Roman" w:cs="Times New Roman"/>
          <w:sz w:val="28"/>
          <w:szCs w:val="28"/>
        </w:rPr>
        <w:t>?».</w:t>
      </w:r>
    </w:p>
    <w:p w:rsidR="000C13E9" w:rsidRPr="00DF00D7" w:rsidRDefault="0014211B" w:rsidP="00DF00D7">
      <w:pPr>
        <w:spacing w:after="16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для развития математической</w:t>
      </w:r>
      <w:r w:rsidR="00542DA5" w:rsidRPr="00DF00D7">
        <w:rPr>
          <w:rFonts w:ascii="Times New Roman" w:eastAsia="Calibri" w:hAnsi="Times New Roman" w:cs="Times New Roman"/>
          <w:sz w:val="28"/>
          <w:szCs w:val="28"/>
        </w:rPr>
        <w:t xml:space="preserve"> грамотности и умения решать текстовые задачи важно организовать дополните</w:t>
      </w:r>
      <w:r w:rsidR="00795335" w:rsidRPr="00DF00D7">
        <w:rPr>
          <w:rFonts w:ascii="Times New Roman" w:eastAsia="Calibri" w:hAnsi="Times New Roman" w:cs="Times New Roman"/>
          <w:sz w:val="28"/>
          <w:szCs w:val="28"/>
        </w:rPr>
        <w:t xml:space="preserve">льную работу с </w:t>
      </w:r>
      <w:r w:rsidR="000415AD" w:rsidRPr="00DF00D7">
        <w:rPr>
          <w:rFonts w:ascii="Times New Roman" w:eastAsia="Calibri" w:hAnsi="Times New Roman" w:cs="Times New Roman"/>
          <w:sz w:val="28"/>
          <w:szCs w:val="28"/>
        </w:rPr>
        <w:t>решенной</w:t>
      </w:r>
      <w:r w:rsidR="00795335" w:rsidRPr="00DF00D7">
        <w:rPr>
          <w:rFonts w:ascii="Times New Roman" w:eastAsia="Calibri" w:hAnsi="Times New Roman" w:cs="Times New Roman"/>
          <w:sz w:val="28"/>
          <w:szCs w:val="28"/>
        </w:rPr>
        <w:t xml:space="preserve"> задачей: изменить условия задачи, составить задачу с избыточными данными, с недостающими данными.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lastRenderedPageBreak/>
        <w:t>Понимание и запоминание прочитанного, умение выделить главные слова для краткой записи, составить чертёж, перевести данные на язык математики, передать суть задачи в форме краткой записи – это ряд умений, которые формирую из урок</w:t>
      </w:r>
      <w:r w:rsidR="007001D4" w:rsidRPr="00DF00D7">
        <w:rPr>
          <w:rFonts w:ascii="Times New Roman" w:hAnsi="Times New Roman" w:cs="Times New Roman"/>
          <w:sz w:val="28"/>
          <w:szCs w:val="28"/>
        </w:rPr>
        <w:t xml:space="preserve">а в урок с 5 класса. </w:t>
      </w:r>
      <w:r w:rsidRPr="00DF00D7">
        <w:rPr>
          <w:rFonts w:ascii="Times New Roman" w:hAnsi="Times New Roman" w:cs="Times New Roman"/>
          <w:sz w:val="28"/>
          <w:szCs w:val="28"/>
        </w:rPr>
        <w:t>Анализ проходит по следующему алгоритму: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1) выяснение, о чём задача,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2) выделение главных слов (понятий, величин) для краткой записи,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3) заполнение краткой записи числовыми значениями и знаками вопроса,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4) выделение главного вопроса,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5) установка ассоциативных связей с математическим учебным материалом,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6) работа над математической моделью,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7) решение математической модели (нахождение значения числового выражения, решение уравнения, неравенства или их систем, заполнение таблиц, построение графиков и т.д.),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8) интерпретация результата, соотнесение с главным вопросом задачи,</w:t>
      </w:r>
    </w:p>
    <w:p w:rsidR="000C13E9" w:rsidRPr="00DF00D7" w:rsidRDefault="000C13E9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9) проверка результата, его реальность.</w:t>
      </w:r>
    </w:p>
    <w:p w:rsidR="003158B8" w:rsidRPr="00DF00D7" w:rsidRDefault="00A67CA4" w:rsidP="003158B8">
      <w:pPr>
        <w:tabs>
          <w:tab w:val="left" w:pos="960"/>
        </w:tabs>
        <w:spacing w:line="36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 xml:space="preserve">Работа с математическими текстами </w:t>
      </w:r>
      <w:r w:rsidR="008E5523" w:rsidRPr="00DF00D7">
        <w:rPr>
          <w:rFonts w:ascii="Times New Roman" w:hAnsi="Times New Roman" w:cs="Times New Roman"/>
          <w:sz w:val="28"/>
          <w:szCs w:val="28"/>
        </w:rPr>
        <w:t>не теряет своей актуальности</w:t>
      </w:r>
      <w:r w:rsidRPr="00DF00D7">
        <w:rPr>
          <w:rFonts w:ascii="Times New Roman" w:hAnsi="Times New Roman" w:cs="Times New Roman"/>
          <w:sz w:val="28"/>
          <w:szCs w:val="28"/>
        </w:rPr>
        <w:t xml:space="preserve"> и в 9 классе.</w:t>
      </w:r>
      <w:r w:rsidR="000415AD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="00D07346" w:rsidRPr="00DF00D7">
        <w:rPr>
          <w:rFonts w:ascii="Times New Roman" w:hAnsi="Times New Roman" w:cs="Times New Roman"/>
          <w:sz w:val="28"/>
          <w:szCs w:val="28"/>
        </w:rPr>
        <w:t>В связи с появлением понятия «функциональная грамотность» Федеральный институт педа</w:t>
      </w:r>
      <w:r w:rsidR="0014211B">
        <w:rPr>
          <w:rFonts w:ascii="Times New Roman" w:hAnsi="Times New Roman" w:cs="Times New Roman"/>
          <w:sz w:val="28"/>
          <w:szCs w:val="28"/>
        </w:rPr>
        <w:t>гогических измерений</w:t>
      </w:r>
      <w:r w:rsidR="00D07346" w:rsidRPr="00DF00D7">
        <w:rPr>
          <w:rFonts w:ascii="Times New Roman" w:hAnsi="Times New Roman" w:cs="Times New Roman"/>
          <w:sz w:val="28"/>
          <w:szCs w:val="28"/>
        </w:rPr>
        <w:t xml:space="preserve"> ввел ряд изменений в КИМАх ОГЭ по математике. Структура ОГЭ по математике претерпела некоторые изменения. Во-первых, отсутствуют разделения на блоки алгебра и геометрия. Некоторые задания формулируются по-новому. Появился новый блок – контекстные задачи, объединенные одной тематикой. Это задачи с 1 по 5, которые вызывают особый интерес в данный период времени.</w:t>
      </w:r>
      <w:r w:rsidR="003158B8" w:rsidRPr="003158B8">
        <w:rPr>
          <w:rFonts w:ascii="Times New Roman" w:hAnsi="Times New Roman" w:cs="Times New Roman"/>
          <w:sz w:val="28"/>
          <w:szCs w:val="28"/>
        </w:rPr>
        <w:t xml:space="preserve"> </w:t>
      </w:r>
      <w:r w:rsidR="003158B8" w:rsidRPr="00DF00D7">
        <w:rPr>
          <w:rFonts w:ascii="Times New Roman" w:hAnsi="Times New Roman" w:cs="Times New Roman"/>
          <w:sz w:val="28"/>
          <w:szCs w:val="28"/>
        </w:rPr>
        <w:t>Но, самое интересное, что первое задание, которое предлагается ученикам 9 классов, это установить соответствие между массами и номерами печей и записать это без запятых, пробелов и дополнительных символов. Данная задача по силам пятиклассникам. Единственное, что нужно, это научить выделять самое главное из текста.</w:t>
      </w:r>
    </w:p>
    <w:p w:rsidR="0014211B" w:rsidRDefault="0014211B" w:rsidP="0014211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Все эти задания направлены на развитие математической грамотности, которые предполагают способность учащихся использовать знания, приобретенные ими за время обучения в школе, для решения разнообразных задач межпредметного и практико-ориентированного содержания, для дальнейшего обучения и успешной социализации в обществе.</w:t>
      </w:r>
    </w:p>
    <w:p w:rsidR="00CD62CA" w:rsidRPr="00DF00D7" w:rsidRDefault="00DF77D3" w:rsidP="00DF00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iCs/>
          <w:sz w:val="28"/>
          <w:szCs w:val="28"/>
        </w:rPr>
        <w:t>Д</w:t>
      </w:r>
      <w:r w:rsidR="00CD62CA" w:rsidRPr="00DF00D7">
        <w:rPr>
          <w:rFonts w:ascii="Times New Roman" w:hAnsi="Times New Roman" w:cs="Times New Roman"/>
          <w:iCs/>
          <w:sz w:val="28"/>
          <w:szCs w:val="28"/>
        </w:rPr>
        <w:t>ля решения проблемы, математически грамотный учащийся сначала должен увидеть математическую природу проблемы, представленной в контексте реального мира, и сформулировать ее на языке математики.</w:t>
      </w:r>
    </w:p>
    <w:p w:rsidR="001A0DC7" w:rsidRPr="00DF00D7" w:rsidRDefault="001A0DC7" w:rsidP="00DF00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 xml:space="preserve">Прочное усвоение материала достигается посредством учебного процесса, в центре которого находится ученик. Учащиеся должны принимать активное участие на всех этапах учебного процесса: формулировать свои собственные гипотезы и вопросы, консультировать друг друга, ставить цели для себя, отслеживать полученные результаты. </w:t>
      </w:r>
    </w:p>
    <w:p w:rsidR="00026A23" w:rsidRPr="00DF00D7" w:rsidRDefault="001614B4" w:rsidP="00DF00D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 xml:space="preserve">Одним из способов развития математической грамотности является повышение самостоятельного мышления у учащихся через элементы </w:t>
      </w:r>
      <w:r w:rsidR="00EB3ADB" w:rsidRPr="00DF00D7">
        <w:rPr>
          <w:rFonts w:ascii="Times New Roman" w:hAnsi="Times New Roman" w:cs="Times New Roman"/>
          <w:sz w:val="28"/>
          <w:szCs w:val="28"/>
        </w:rPr>
        <w:t>технологии критического мышления.</w:t>
      </w:r>
      <w:r w:rsidR="008E3797" w:rsidRPr="00DF00D7">
        <w:rPr>
          <w:rFonts w:ascii="Times New Roman" w:hAnsi="Times New Roman" w:cs="Times New Roman"/>
          <w:sz w:val="28"/>
          <w:szCs w:val="28"/>
        </w:rPr>
        <w:t xml:space="preserve"> </w:t>
      </w:r>
      <w:r w:rsidR="00C07F1B" w:rsidRPr="00DF00D7">
        <w:rPr>
          <w:rFonts w:ascii="Times New Roman" w:hAnsi="Times New Roman" w:cs="Times New Roman"/>
          <w:sz w:val="28"/>
          <w:szCs w:val="28"/>
        </w:rPr>
        <w:t xml:space="preserve">Использование технологии критического мышления развивает умение работать с информацией, логически мыслить, решать проблемы, аргументировать свое мнение, самообучаться, сотрудничать и работать в группе. </w:t>
      </w:r>
    </w:p>
    <w:p w:rsidR="003158B8" w:rsidRDefault="00ED2C0A" w:rsidP="003158B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00D7">
        <w:rPr>
          <w:rFonts w:ascii="Times New Roman" w:hAnsi="Times New Roman" w:cs="Times New Roman"/>
          <w:sz w:val="28"/>
          <w:szCs w:val="28"/>
        </w:rPr>
        <w:t>Как видим, м</w:t>
      </w:r>
      <w:r w:rsidR="00026A23" w:rsidRPr="00DF00D7">
        <w:rPr>
          <w:rFonts w:ascii="Times New Roman" w:hAnsi="Times New Roman" w:cs="Times New Roman"/>
          <w:sz w:val="28"/>
          <w:szCs w:val="28"/>
        </w:rPr>
        <w:t>атематическая грамотность становится фактором, содействующим развитию способностей учащихся творчески мыслить и находить нестандартные решения, умений выбирать профессиональный путь, использовать информационно-коммуникационные технологии в различных сферах жизнедеятельности, а также обучению на протяжении всей жизни.</w:t>
      </w:r>
      <w:r w:rsidR="00315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CFC" w:rsidRPr="00DF00D7" w:rsidRDefault="003158B8" w:rsidP="003158B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206CFC" w:rsidRPr="00DF00D7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ключение практических занятий, направленных на формирование навыков применения полученных знаний в жизненных ситуациях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способствует</w:t>
      </w:r>
      <w:r w:rsidRPr="003158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повышению</w:t>
      </w:r>
      <w:r w:rsidRPr="00DF00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мотивации школьников к обучению</w:t>
      </w:r>
      <w:r w:rsidR="00206CFC" w:rsidRPr="00DF00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E3797" w:rsidRDefault="008E3797" w:rsidP="00463266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0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</w:t>
      </w:r>
      <w:r w:rsidR="00463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математической </w:t>
      </w:r>
      <w:r w:rsidRPr="00DF0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грамотн</w:t>
      </w:r>
      <w:r w:rsidR="00463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ости </w:t>
      </w:r>
      <w:r w:rsidR="00C035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поможет применить полученные знания при решении жизненных ситуаций и профессиональных задач.</w:t>
      </w:r>
    </w:p>
    <w:p w:rsidR="00DF00D7" w:rsidRPr="00DF00D7" w:rsidRDefault="00DF00D7" w:rsidP="00DF00D7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Литература </w:t>
      </w:r>
    </w:p>
    <w:p w:rsidR="00973ABA" w:rsidRPr="00DF00D7" w:rsidRDefault="00DF00D7" w:rsidP="00DF00D7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0D7">
        <w:rPr>
          <w:rFonts w:ascii="Times New Roman" w:eastAsia="Times New Roman" w:hAnsi="Times New Roman" w:cs="Times New Roman"/>
          <w:iCs/>
          <w:sz w:val="28"/>
          <w:szCs w:val="28"/>
        </w:rPr>
        <w:t>Э.Д. Днепров, А.Г.Аркадьев.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973ABA" w:rsidRPr="00DF00D7">
        <w:rPr>
          <w:rFonts w:ascii="Times New Roman" w:eastAsia="Times New Roman" w:hAnsi="Times New Roman" w:cs="Times New Roman"/>
          <w:iCs/>
          <w:sz w:val="28"/>
          <w:szCs w:val="28"/>
        </w:rPr>
        <w:t xml:space="preserve">Сборник нормативных документов.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Математика -</w:t>
      </w:r>
      <w:r w:rsidR="00973ABA" w:rsidRPr="00DF00D7">
        <w:rPr>
          <w:rFonts w:ascii="Times New Roman" w:eastAsia="Times New Roman" w:hAnsi="Times New Roman" w:cs="Times New Roman"/>
          <w:iCs/>
          <w:sz w:val="28"/>
          <w:szCs w:val="28"/>
        </w:rPr>
        <w:t xml:space="preserve"> М.: Дрофа, 2007</w:t>
      </w:r>
    </w:p>
    <w:p w:rsidR="00973ABA" w:rsidRPr="00DB1328" w:rsidRDefault="00973ABA" w:rsidP="00DB1328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00D7">
        <w:rPr>
          <w:rFonts w:ascii="Times New Roman" w:eastAsia="Times New Roman" w:hAnsi="Times New Roman" w:cs="Times New Roman"/>
          <w:iCs/>
          <w:sz w:val="28"/>
          <w:szCs w:val="28"/>
        </w:rPr>
        <w:t xml:space="preserve">Курганов С.Ю. Ключевые учебные ситуации и тестирование // Школьные технологии. </w:t>
      </w:r>
      <w:r w:rsidR="00DF00D7">
        <w:rPr>
          <w:rFonts w:ascii="Times New Roman" w:eastAsia="Times New Roman" w:hAnsi="Times New Roman" w:cs="Times New Roman"/>
          <w:iCs/>
          <w:sz w:val="28"/>
          <w:szCs w:val="28"/>
        </w:rPr>
        <w:t>№4,</w:t>
      </w:r>
      <w:r w:rsidR="00DF00D7" w:rsidRPr="00DF00D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DB1328">
        <w:rPr>
          <w:rFonts w:ascii="Times New Roman" w:eastAsia="Times New Roman" w:hAnsi="Times New Roman" w:cs="Times New Roman"/>
          <w:iCs/>
          <w:sz w:val="28"/>
          <w:szCs w:val="28"/>
        </w:rPr>
        <w:t>2006.</w:t>
      </w:r>
      <w:bookmarkStart w:id="0" w:name="_GoBack"/>
      <w:bookmarkEnd w:id="0"/>
    </w:p>
    <w:p w:rsidR="00AF2162" w:rsidRPr="00DF00D7" w:rsidRDefault="00AF2162" w:rsidP="00DF00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F2162" w:rsidRPr="00DF00D7" w:rsidSect="00D738EB">
      <w:pgSz w:w="11906" w:h="16838"/>
      <w:pgMar w:top="567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85C"/>
    <w:multiLevelType w:val="hybridMultilevel"/>
    <w:tmpl w:val="5734CC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9549CF"/>
    <w:multiLevelType w:val="multilevel"/>
    <w:tmpl w:val="990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360EC"/>
    <w:multiLevelType w:val="multilevel"/>
    <w:tmpl w:val="0B12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A40F9"/>
    <w:multiLevelType w:val="hybridMultilevel"/>
    <w:tmpl w:val="4ED6B5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7F96405"/>
    <w:multiLevelType w:val="hybridMultilevel"/>
    <w:tmpl w:val="C13C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096433"/>
    <w:multiLevelType w:val="hybridMultilevel"/>
    <w:tmpl w:val="955682C8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373F1D89"/>
    <w:multiLevelType w:val="multilevel"/>
    <w:tmpl w:val="9AC02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CA4BB4"/>
    <w:multiLevelType w:val="hybridMultilevel"/>
    <w:tmpl w:val="DDA488B4"/>
    <w:lvl w:ilvl="0" w:tplc="D74AB9D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9F2831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52EE0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B9C23F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96169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4A5DC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3F817F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5E0275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566E8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F3D56F6"/>
    <w:multiLevelType w:val="hybridMultilevel"/>
    <w:tmpl w:val="DE6C98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DF13240"/>
    <w:multiLevelType w:val="hybridMultilevel"/>
    <w:tmpl w:val="12A0E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225C6"/>
    <w:multiLevelType w:val="hybridMultilevel"/>
    <w:tmpl w:val="A3C42B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95E7B25"/>
    <w:multiLevelType w:val="hybridMultilevel"/>
    <w:tmpl w:val="5A4EC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F6A7BB0"/>
    <w:multiLevelType w:val="hybridMultilevel"/>
    <w:tmpl w:val="E98EA1FA"/>
    <w:lvl w:ilvl="0" w:tplc="6A9EB3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6F4B37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E4CDC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C68A7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422B5E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924A6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38EA49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CE030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F648F9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4F7439"/>
    <w:multiLevelType w:val="hybridMultilevel"/>
    <w:tmpl w:val="E29E8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4"/>
  </w:num>
  <w:num w:numId="10">
    <w:abstractNumId w:val="13"/>
  </w:num>
  <w:num w:numId="11">
    <w:abstractNumId w:val="11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9C"/>
    <w:rsid w:val="00001D2B"/>
    <w:rsid w:val="000071DF"/>
    <w:rsid w:val="00007FB9"/>
    <w:rsid w:val="00026A23"/>
    <w:rsid w:val="000415AD"/>
    <w:rsid w:val="00041E2F"/>
    <w:rsid w:val="000609C1"/>
    <w:rsid w:val="0006213F"/>
    <w:rsid w:val="000836FE"/>
    <w:rsid w:val="0008413F"/>
    <w:rsid w:val="00084A4B"/>
    <w:rsid w:val="00091996"/>
    <w:rsid w:val="000964D1"/>
    <w:rsid w:val="000B5F99"/>
    <w:rsid w:val="000C13E9"/>
    <w:rsid w:val="000C525B"/>
    <w:rsid w:val="000D2F59"/>
    <w:rsid w:val="000D3C25"/>
    <w:rsid w:val="000D76AE"/>
    <w:rsid w:val="000F1DFA"/>
    <w:rsid w:val="00105E6B"/>
    <w:rsid w:val="00132D18"/>
    <w:rsid w:val="0014211B"/>
    <w:rsid w:val="00152B07"/>
    <w:rsid w:val="001530C0"/>
    <w:rsid w:val="001567F3"/>
    <w:rsid w:val="001578D8"/>
    <w:rsid w:val="001613F7"/>
    <w:rsid w:val="001614B4"/>
    <w:rsid w:val="0017000B"/>
    <w:rsid w:val="001754BE"/>
    <w:rsid w:val="00185652"/>
    <w:rsid w:val="001A00DE"/>
    <w:rsid w:val="001A0A1A"/>
    <w:rsid w:val="001A0AD4"/>
    <w:rsid w:val="001A0DC7"/>
    <w:rsid w:val="001A3592"/>
    <w:rsid w:val="001A5A3E"/>
    <w:rsid w:val="001B07CF"/>
    <w:rsid w:val="001B58F8"/>
    <w:rsid w:val="001C03CE"/>
    <w:rsid w:val="001C41BE"/>
    <w:rsid w:val="00204A30"/>
    <w:rsid w:val="00206CFC"/>
    <w:rsid w:val="0021022F"/>
    <w:rsid w:val="002222AF"/>
    <w:rsid w:val="00230162"/>
    <w:rsid w:val="00231C15"/>
    <w:rsid w:val="00251139"/>
    <w:rsid w:val="0026117F"/>
    <w:rsid w:val="00280CD3"/>
    <w:rsid w:val="00284A19"/>
    <w:rsid w:val="0029747B"/>
    <w:rsid w:val="002A0EB3"/>
    <w:rsid w:val="002A40F3"/>
    <w:rsid w:val="002B3698"/>
    <w:rsid w:val="002B4286"/>
    <w:rsid w:val="002C1815"/>
    <w:rsid w:val="002D0337"/>
    <w:rsid w:val="002D26FB"/>
    <w:rsid w:val="002D45CD"/>
    <w:rsid w:val="002D524D"/>
    <w:rsid w:val="002D6924"/>
    <w:rsid w:val="002E38D6"/>
    <w:rsid w:val="002F140F"/>
    <w:rsid w:val="002F511F"/>
    <w:rsid w:val="003025D8"/>
    <w:rsid w:val="0031377F"/>
    <w:rsid w:val="003158B8"/>
    <w:rsid w:val="00331CF1"/>
    <w:rsid w:val="00350A93"/>
    <w:rsid w:val="00362C87"/>
    <w:rsid w:val="003657E8"/>
    <w:rsid w:val="00371483"/>
    <w:rsid w:val="00377644"/>
    <w:rsid w:val="00380017"/>
    <w:rsid w:val="00381D63"/>
    <w:rsid w:val="00385E79"/>
    <w:rsid w:val="003906F5"/>
    <w:rsid w:val="00394049"/>
    <w:rsid w:val="00396607"/>
    <w:rsid w:val="00397533"/>
    <w:rsid w:val="003A69F2"/>
    <w:rsid w:val="003B4368"/>
    <w:rsid w:val="003B6419"/>
    <w:rsid w:val="003B764D"/>
    <w:rsid w:val="003C78EB"/>
    <w:rsid w:val="003D6619"/>
    <w:rsid w:val="003E034D"/>
    <w:rsid w:val="003E233A"/>
    <w:rsid w:val="004032A9"/>
    <w:rsid w:val="004236DF"/>
    <w:rsid w:val="004338C5"/>
    <w:rsid w:val="004441E8"/>
    <w:rsid w:val="0045612E"/>
    <w:rsid w:val="00463266"/>
    <w:rsid w:val="00465F9F"/>
    <w:rsid w:val="004712A2"/>
    <w:rsid w:val="00476C97"/>
    <w:rsid w:val="004857AB"/>
    <w:rsid w:val="00494168"/>
    <w:rsid w:val="00496ED5"/>
    <w:rsid w:val="004A1506"/>
    <w:rsid w:val="004A307C"/>
    <w:rsid w:val="004D3FDF"/>
    <w:rsid w:val="004E50D3"/>
    <w:rsid w:val="004F6EA1"/>
    <w:rsid w:val="0050243E"/>
    <w:rsid w:val="005037B4"/>
    <w:rsid w:val="00505783"/>
    <w:rsid w:val="0052435C"/>
    <w:rsid w:val="0053149B"/>
    <w:rsid w:val="00532672"/>
    <w:rsid w:val="00535E22"/>
    <w:rsid w:val="00542DA5"/>
    <w:rsid w:val="00546295"/>
    <w:rsid w:val="00547039"/>
    <w:rsid w:val="00554EC6"/>
    <w:rsid w:val="005638E2"/>
    <w:rsid w:val="00564806"/>
    <w:rsid w:val="00571635"/>
    <w:rsid w:val="00571EAD"/>
    <w:rsid w:val="0058048E"/>
    <w:rsid w:val="00586842"/>
    <w:rsid w:val="00586DFC"/>
    <w:rsid w:val="005C22CE"/>
    <w:rsid w:val="005C512D"/>
    <w:rsid w:val="005C5604"/>
    <w:rsid w:val="005F126A"/>
    <w:rsid w:val="00606DCE"/>
    <w:rsid w:val="00607CFD"/>
    <w:rsid w:val="00611B66"/>
    <w:rsid w:val="00617399"/>
    <w:rsid w:val="006263C4"/>
    <w:rsid w:val="0064029F"/>
    <w:rsid w:val="0064329C"/>
    <w:rsid w:val="00653B98"/>
    <w:rsid w:val="00667FC0"/>
    <w:rsid w:val="006727BD"/>
    <w:rsid w:val="006744CA"/>
    <w:rsid w:val="00683960"/>
    <w:rsid w:val="006B5ADF"/>
    <w:rsid w:val="006C1DF3"/>
    <w:rsid w:val="006D0F20"/>
    <w:rsid w:val="006D4638"/>
    <w:rsid w:val="006F6359"/>
    <w:rsid w:val="006F7C0A"/>
    <w:rsid w:val="007001D4"/>
    <w:rsid w:val="00736326"/>
    <w:rsid w:val="00776CFF"/>
    <w:rsid w:val="00776E8A"/>
    <w:rsid w:val="007777C6"/>
    <w:rsid w:val="00795335"/>
    <w:rsid w:val="007A21A5"/>
    <w:rsid w:val="007A57DB"/>
    <w:rsid w:val="007B1607"/>
    <w:rsid w:val="007B52A6"/>
    <w:rsid w:val="007B69C6"/>
    <w:rsid w:val="007D0C2B"/>
    <w:rsid w:val="007D7726"/>
    <w:rsid w:val="007F05AE"/>
    <w:rsid w:val="007F0CDA"/>
    <w:rsid w:val="008066A1"/>
    <w:rsid w:val="00815C2A"/>
    <w:rsid w:val="00821D99"/>
    <w:rsid w:val="00830A35"/>
    <w:rsid w:val="0084178E"/>
    <w:rsid w:val="008542DE"/>
    <w:rsid w:val="00856E12"/>
    <w:rsid w:val="008648A9"/>
    <w:rsid w:val="00870946"/>
    <w:rsid w:val="00871910"/>
    <w:rsid w:val="008742E2"/>
    <w:rsid w:val="0088054E"/>
    <w:rsid w:val="00894760"/>
    <w:rsid w:val="008A65B3"/>
    <w:rsid w:val="008A799D"/>
    <w:rsid w:val="008B10DC"/>
    <w:rsid w:val="008B40B5"/>
    <w:rsid w:val="008C7249"/>
    <w:rsid w:val="008D576E"/>
    <w:rsid w:val="008E0FB3"/>
    <w:rsid w:val="008E3797"/>
    <w:rsid w:val="008E5523"/>
    <w:rsid w:val="008F265C"/>
    <w:rsid w:val="008F59FC"/>
    <w:rsid w:val="009033A1"/>
    <w:rsid w:val="00913C3D"/>
    <w:rsid w:val="0091684A"/>
    <w:rsid w:val="0092546C"/>
    <w:rsid w:val="00932016"/>
    <w:rsid w:val="00934815"/>
    <w:rsid w:val="00936D66"/>
    <w:rsid w:val="009415E3"/>
    <w:rsid w:val="00941B88"/>
    <w:rsid w:val="00955512"/>
    <w:rsid w:val="00971193"/>
    <w:rsid w:val="00973ABA"/>
    <w:rsid w:val="009847EA"/>
    <w:rsid w:val="00993F47"/>
    <w:rsid w:val="009950A5"/>
    <w:rsid w:val="009A4640"/>
    <w:rsid w:val="009B132D"/>
    <w:rsid w:val="009B21DE"/>
    <w:rsid w:val="009D2CE9"/>
    <w:rsid w:val="00A05347"/>
    <w:rsid w:val="00A064B6"/>
    <w:rsid w:val="00A126C7"/>
    <w:rsid w:val="00A1583D"/>
    <w:rsid w:val="00A15925"/>
    <w:rsid w:val="00A21EB0"/>
    <w:rsid w:val="00A2364F"/>
    <w:rsid w:val="00A267DC"/>
    <w:rsid w:val="00A325F6"/>
    <w:rsid w:val="00A65257"/>
    <w:rsid w:val="00A67CA4"/>
    <w:rsid w:val="00A7678F"/>
    <w:rsid w:val="00AA3779"/>
    <w:rsid w:val="00AC09D8"/>
    <w:rsid w:val="00AD17F7"/>
    <w:rsid w:val="00AD6122"/>
    <w:rsid w:val="00AF2162"/>
    <w:rsid w:val="00AF5A97"/>
    <w:rsid w:val="00B17FC0"/>
    <w:rsid w:val="00B23398"/>
    <w:rsid w:val="00B2545D"/>
    <w:rsid w:val="00B37769"/>
    <w:rsid w:val="00B642C1"/>
    <w:rsid w:val="00B75D8B"/>
    <w:rsid w:val="00B80560"/>
    <w:rsid w:val="00B858CC"/>
    <w:rsid w:val="00B91152"/>
    <w:rsid w:val="00B96D81"/>
    <w:rsid w:val="00BA2CD7"/>
    <w:rsid w:val="00BA4676"/>
    <w:rsid w:val="00BA62D0"/>
    <w:rsid w:val="00BA62E8"/>
    <w:rsid w:val="00BA640A"/>
    <w:rsid w:val="00BB5E2F"/>
    <w:rsid w:val="00BC0D64"/>
    <w:rsid w:val="00BC3B6B"/>
    <w:rsid w:val="00BC6B8C"/>
    <w:rsid w:val="00BD2FCD"/>
    <w:rsid w:val="00BD324B"/>
    <w:rsid w:val="00BE1550"/>
    <w:rsid w:val="00BE3613"/>
    <w:rsid w:val="00BE744F"/>
    <w:rsid w:val="00BF00EA"/>
    <w:rsid w:val="00BF23A0"/>
    <w:rsid w:val="00BF321D"/>
    <w:rsid w:val="00BF4ACD"/>
    <w:rsid w:val="00BF5FFF"/>
    <w:rsid w:val="00BF6A4A"/>
    <w:rsid w:val="00C035D7"/>
    <w:rsid w:val="00C07F1B"/>
    <w:rsid w:val="00C163E0"/>
    <w:rsid w:val="00C2198B"/>
    <w:rsid w:val="00C46D4F"/>
    <w:rsid w:val="00C512F4"/>
    <w:rsid w:val="00C55C01"/>
    <w:rsid w:val="00C61B91"/>
    <w:rsid w:val="00C6600C"/>
    <w:rsid w:val="00C7327C"/>
    <w:rsid w:val="00C739C7"/>
    <w:rsid w:val="00C756E8"/>
    <w:rsid w:val="00C77505"/>
    <w:rsid w:val="00C81CB3"/>
    <w:rsid w:val="00C83136"/>
    <w:rsid w:val="00C87801"/>
    <w:rsid w:val="00C93B40"/>
    <w:rsid w:val="00CA585A"/>
    <w:rsid w:val="00CB6141"/>
    <w:rsid w:val="00CC108C"/>
    <w:rsid w:val="00CC1F7A"/>
    <w:rsid w:val="00CC4B79"/>
    <w:rsid w:val="00CD62CA"/>
    <w:rsid w:val="00CE34C9"/>
    <w:rsid w:val="00CF71F6"/>
    <w:rsid w:val="00D07346"/>
    <w:rsid w:val="00D17D2C"/>
    <w:rsid w:val="00D2088A"/>
    <w:rsid w:val="00D3042C"/>
    <w:rsid w:val="00D4182E"/>
    <w:rsid w:val="00D4283F"/>
    <w:rsid w:val="00D505B8"/>
    <w:rsid w:val="00D516B4"/>
    <w:rsid w:val="00D70294"/>
    <w:rsid w:val="00D738EB"/>
    <w:rsid w:val="00D865CD"/>
    <w:rsid w:val="00D952FE"/>
    <w:rsid w:val="00D95410"/>
    <w:rsid w:val="00DA79FD"/>
    <w:rsid w:val="00DB1328"/>
    <w:rsid w:val="00DF00D7"/>
    <w:rsid w:val="00DF72EB"/>
    <w:rsid w:val="00DF77D3"/>
    <w:rsid w:val="00E0012E"/>
    <w:rsid w:val="00E06521"/>
    <w:rsid w:val="00E070D1"/>
    <w:rsid w:val="00E10372"/>
    <w:rsid w:val="00E10FE9"/>
    <w:rsid w:val="00E110A5"/>
    <w:rsid w:val="00E1796B"/>
    <w:rsid w:val="00E201FC"/>
    <w:rsid w:val="00E2048F"/>
    <w:rsid w:val="00E2661A"/>
    <w:rsid w:val="00E37385"/>
    <w:rsid w:val="00E54F9D"/>
    <w:rsid w:val="00E57AD3"/>
    <w:rsid w:val="00E60B35"/>
    <w:rsid w:val="00E620E4"/>
    <w:rsid w:val="00E6630C"/>
    <w:rsid w:val="00E80A72"/>
    <w:rsid w:val="00E82AAC"/>
    <w:rsid w:val="00EA0BCC"/>
    <w:rsid w:val="00EA1849"/>
    <w:rsid w:val="00EA3958"/>
    <w:rsid w:val="00EB3ADB"/>
    <w:rsid w:val="00EC4AA2"/>
    <w:rsid w:val="00ED2C0A"/>
    <w:rsid w:val="00EE3A55"/>
    <w:rsid w:val="00EE56F5"/>
    <w:rsid w:val="00EF0D24"/>
    <w:rsid w:val="00EF1A49"/>
    <w:rsid w:val="00EF7F71"/>
    <w:rsid w:val="00F009DA"/>
    <w:rsid w:val="00F00AE2"/>
    <w:rsid w:val="00F12277"/>
    <w:rsid w:val="00F25E16"/>
    <w:rsid w:val="00F41D6C"/>
    <w:rsid w:val="00F45A67"/>
    <w:rsid w:val="00F524F5"/>
    <w:rsid w:val="00F65F0C"/>
    <w:rsid w:val="00F72F28"/>
    <w:rsid w:val="00F85674"/>
    <w:rsid w:val="00F92A9D"/>
    <w:rsid w:val="00FB6E69"/>
    <w:rsid w:val="00FD6800"/>
    <w:rsid w:val="00FF0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6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5B3"/>
    <w:pPr>
      <w:ind w:left="720"/>
      <w:contextualSpacing/>
    </w:pPr>
  </w:style>
  <w:style w:type="table" w:styleId="a6">
    <w:name w:val="Table Grid"/>
    <w:basedOn w:val="a1"/>
    <w:uiPriority w:val="39"/>
    <w:rsid w:val="00542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нак1 Знак Знак Знак Знак Знак Знак Знак Знак1 Знак Знак Знак1 Знак"/>
    <w:basedOn w:val="a"/>
    <w:rsid w:val="001A0A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Emphasis"/>
    <w:basedOn w:val="a0"/>
    <w:uiPriority w:val="20"/>
    <w:qFormat/>
    <w:rsid w:val="00973ABA"/>
    <w:rPr>
      <w:i/>
      <w:iCs/>
    </w:rPr>
  </w:style>
  <w:style w:type="character" w:customStyle="1" w:styleId="c0">
    <w:name w:val="c0"/>
    <w:basedOn w:val="a0"/>
    <w:rsid w:val="00206CFC"/>
  </w:style>
  <w:style w:type="paragraph" w:styleId="a8">
    <w:name w:val="Normal (Web)"/>
    <w:basedOn w:val="a"/>
    <w:uiPriority w:val="99"/>
    <w:unhideWhenUsed/>
    <w:rsid w:val="0020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6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5B3"/>
    <w:pPr>
      <w:ind w:left="720"/>
      <w:contextualSpacing/>
    </w:pPr>
  </w:style>
  <w:style w:type="table" w:styleId="a6">
    <w:name w:val="Table Grid"/>
    <w:basedOn w:val="a1"/>
    <w:uiPriority w:val="39"/>
    <w:rsid w:val="00542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нак1 Знак Знак Знак Знак Знак Знак Знак Знак1 Знак Знак Знак1 Знак"/>
    <w:basedOn w:val="a"/>
    <w:rsid w:val="001A0A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Emphasis"/>
    <w:basedOn w:val="a0"/>
    <w:uiPriority w:val="20"/>
    <w:qFormat/>
    <w:rsid w:val="00973ABA"/>
    <w:rPr>
      <w:i/>
      <w:iCs/>
    </w:rPr>
  </w:style>
  <w:style w:type="character" w:customStyle="1" w:styleId="c0">
    <w:name w:val="c0"/>
    <w:basedOn w:val="a0"/>
    <w:rsid w:val="00206CFC"/>
  </w:style>
  <w:style w:type="paragraph" w:styleId="a8">
    <w:name w:val="Normal (Web)"/>
    <w:basedOn w:val="a"/>
    <w:uiPriority w:val="99"/>
    <w:unhideWhenUsed/>
    <w:rsid w:val="0020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44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3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8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CCFF4-A97E-493F-8C81-2AFA8D6C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Киселква</dc:creator>
  <cp:lastModifiedBy>Ахбике</cp:lastModifiedBy>
  <cp:revision>6</cp:revision>
  <dcterms:created xsi:type="dcterms:W3CDTF">2022-10-26T18:07:00Z</dcterms:created>
  <dcterms:modified xsi:type="dcterms:W3CDTF">2022-10-30T09:17:00Z</dcterms:modified>
</cp:coreProperties>
</file>